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12" w:rsidRDefault="00462E12" w:rsidP="00462E12">
      <w:pPr>
        <w:jc w:val="center"/>
        <w:rPr>
          <w:rFonts w:ascii="Bookman Old Style" w:hAnsi="Bookman Old Style"/>
          <w:i/>
          <w:sz w:val="20"/>
          <w:szCs w:val="20"/>
        </w:rPr>
      </w:pPr>
    </w:p>
    <w:tbl>
      <w:tblPr>
        <w:tblW w:w="0" w:type="auto"/>
        <w:tblLook w:val="01E0"/>
      </w:tblPr>
      <w:tblGrid>
        <w:gridCol w:w="4333"/>
        <w:gridCol w:w="4387"/>
      </w:tblGrid>
      <w:tr w:rsidR="00462E12" w:rsidRPr="00ED0F7B" w:rsidTr="00E80D73">
        <w:trPr>
          <w:trHeight w:val="1372"/>
        </w:trPr>
        <w:tc>
          <w:tcPr>
            <w:tcW w:w="5000" w:type="dxa"/>
            <w:vAlign w:val="center"/>
          </w:tcPr>
          <w:p w:rsidR="00462E12" w:rsidRPr="00ED0F7B" w:rsidRDefault="00462E12" w:rsidP="00E80D7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87070" cy="808990"/>
                  <wp:effectExtent l="19050" t="0" r="0" b="0"/>
                  <wp:docPr id="1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  <w:vAlign w:val="bottom"/>
          </w:tcPr>
          <w:p w:rsidR="00462E12" w:rsidRPr="00ED0F7B" w:rsidRDefault="00462E12" w:rsidP="00E80D73">
            <w:pPr>
              <w:jc w:val="right"/>
              <w:rPr>
                <w:rFonts w:ascii="Verdana" w:hAnsi="Verdana" w:cs="Tahoma"/>
                <w:b/>
                <w:sz w:val="20"/>
                <w:szCs w:val="20"/>
              </w:rPr>
            </w:pPr>
            <w:r w:rsidRPr="00ED0F7B">
              <w:rPr>
                <w:rFonts w:ascii="Bookman Old Style" w:hAnsi="Bookman Old Style"/>
                <w:b/>
                <w:i/>
                <w:sz w:val="22"/>
                <w:szCs w:val="22"/>
              </w:rPr>
              <w:t>Junta de Licitaciones y Contratos</w:t>
            </w:r>
          </w:p>
        </w:tc>
      </w:tr>
    </w:tbl>
    <w:p w:rsidR="00462E12" w:rsidRPr="00FA730C" w:rsidRDefault="00462E12" w:rsidP="00462E12">
      <w:pPr>
        <w:jc w:val="center"/>
        <w:rPr>
          <w:rFonts w:ascii="Bookman Old Style" w:hAnsi="Bookman Old Style"/>
          <w:i/>
          <w:sz w:val="22"/>
          <w:szCs w:val="22"/>
        </w:rPr>
      </w:pPr>
    </w:p>
    <w:p w:rsidR="00462E12" w:rsidRDefault="00462E12" w:rsidP="00462E12">
      <w:pPr>
        <w:jc w:val="center"/>
        <w:rPr>
          <w:rFonts w:ascii="Bookman Old Style" w:hAnsi="Bookman Old Style"/>
          <w:b/>
          <w:i/>
          <w:sz w:val="22"/>
          <w:szCs w:val="22"/>
        </w:rPr>
      </w:pPr>
    </w:p>
    <w:p w:rsidR="00462E12" w:rsidRPr="00FA730C" w:rsidRDefault="00462E12" w:rsidP="00462E12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FA730C">
        <w:rPr>
          <w:rFonts w:ascii="Bookman Old Style" w:hAnsi="Bookman Old Style"/>
          <w:b/>
          <w:i/>
          <w:sz w:val="22"/>
          <w:szCs w:val="22"/>
        </w:rPr>
        <w:t xml:space="preserve">INFORMACION SOBRE EVALUACION DE PROPUESTAS DE LA CONVOCATORIA </w:t>
      </w:r>
      <w:r w:rsidR="00251D04" w:rsidRPr="00FA730C">
        <w:rPr>
          <w:rFonts w:ascii="Bookman Old Style" w:hAnsi="Bookman Old Style"/>
          <w:b/>
          <w:i/>
          <w:sz w:val="22"/>
          <w:szCs w:val="22"/>
        </w:rPr>
        <w:t>PÚBLICA</w:t>
      </w:r>
      <w:r w:rsidRPr="00FA730C">
        <w:rPr>
          <w:rFonts w:ascii="Bookman Old Style" w:hAnsi="Bookman Old Style"/>
          <w:b/>
          <w:i/>
          <w:sz w:val="22"/>
          <w:szCs w:val="22"/>
        </w:rPr>
        <w:t xml:space="preserve"> No.0</w:t>
      </w:r>
      <w:r>
        <w:rPr>
          <w:rFonts w:ascii="Bookman Old Style" w:hAnsi="Bookman Old Style"/>
          <w:b/>
          <w:i/>
          <w:sz w:val="22"/>
          <w:szCs w:val="22"/>
        </w:rPr>
        <w:t>12</w:t>
      </w:r>
      <w:r w:rsidRPr="00FA730C">
        <w:rPr>
          <w:rFonts w:ascii="Bookman Old Style" w:hAnsi="Bookman Old Style"/>
          <w:b/>
          <w:i/>
          <w:sz w:val="22"/>
          <w:szCs w:val="22"/>
        </w:rPr>
        <w:t xml:space="preserve"> DE 2010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La Junta de Licitaciones y Contratos de </w:t>
      </w:r>
      <w:smartTag w:uri="urn:schemas-microsoft-com:office:smarttags" w:element="PersonName">
        <w:smartTagPr>
          <w:attr w:name="ProductID" w:val="la Universidad"/>
        </w:smartTagPr>
        <w:r w:rsidRPr="00FA730C">
          <w:rPr>
            <w:rFonts w:ascii="Bookman Old Style" w:hAnsi="Bookman Old Style"/>
            <w:i/>
            <w:sz w:val="20"/>
            <w:szCs w:val="20"/>
          </w:rPr>
          <w:t>la Universidad</w:t>
        </w:r>
      </w:smartTag>
      <w:r w:rsidRPr="00FA730C">
        <w:rPr>
          <w:rFonts w:ascii="Bookman Old Style" w:hAnsi="Bookman Old Style"/>
          <w:i/>
          <w:sz w:val="20"/>
          <w:szCs w:val="20"/>
        </w:rPr>
        <w:t xml:space="preserve"> del Cauca informa que en audiencia pública celebrada el día de hoy </w:t>
      </w:r>
      <w:r>
        <w:rPr>
          <w:rFonts w:ascii="Bookman Old Style" w:hAnsi="Bookman Old Style"/>
          <w:i/>
          <w:sz w:val="20"/>
          <w:szCs w:val="20"/>
        </w:rPr>
        <w:t>26</w:t>
      </w:r>
      <w:r w:rsidRPr="00FA730C">
        <w:rPr>
          <w:rFonts w:ascii="Bookman Old Style" w:hAnsi="Bookman Old Style"/>
          <w:i/>
          <w:sz w:val="20"/>
          <w:szCs w:val="20"/>
        </w:rPr>
        <w:t xml:space="preserve"> de </w:t>
      </w:r>
      <w:r>
        <w:rPr>
          <w:rFonts w:ascii="Bookman Old Style" w:hAnsi="Bookman Old Style"/>
          <w:i/>
          <w:sz w:val="20"/>
          <w:szCs w:val="20"/>
        </w:rPr>
        <w:t>mayo</w:t>
      </w:r>
      <w:r w:rsidRPr="00FA730C">
        <w:rPr>
          <w:rFonts w:ascii="Bookman Old Style" w:hAnsi="Bookman Old Style"/>
          <w:i/>
          <w:sz w:val="20"/>
          <w:szCs w:val="20"/>
        </w:rPr>
        <w:t xml:space="preserve"> de 2010  a las 09:</w:t>
      </w:r>
      <w:r>
        <w:rPr>
          <w:rFonts w:ascii="Bookman Old Style" w:hAnsi="Bookman Old Style"/>
          <w:i/>
          <w:sz w:val="20"/>
          <w:szCs w:val="20"/>
        </w:rPr>
        <w:t>40</w:t>
      </w:r>
      <w:r w:rsidRPr="00FA730C">
        <w:rPr>
          <w:rFonts w:ascii="Bookman Old Style" w:hAnsi="Bookman Old Style"/>
          <w:i/>
          <w:sz w:val="20"/>
          <w:szCs w:val="20"/>
        </w:rPr>
        <w:t xml:space="preserve"> a.m. en el Salón de Sesiones del Consejo Superior, se dio apertura al sobre No.1 que contiene las propuestas técnico - jurídicas presentadas con motivo de la Convocatoria  No.0</w:t>
      </w:r>
      <w:r>
        <w:rPr>
          <w:rFonts w:ascii="Bookman Old Style" w:hAnsi="Bookman Old Style"/>
          <w:i/>
          <w:sz w:val="20"/>
          <w:szCs w:val="20"/>
        </w:rPr>
        <w:t>12</w:t>
      </w:r>
      <w:r w:rsidRPr="00FA730C">
        <w:rPr>
          <w:rFonts w:ascii="Bookman Old Style" w:hAnsi="Bookman Old Style"/>
          <w:i/>
          <w:sz w:val="20"/>
          <w:szCs w:val="20"/>
        </w:rPr>
        <w:t xml:space="preserve"> de 2010.</w:t>
      </w: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La Junta de Licitaciones y Contratos después de publicar la lista de oferentes habilitados para la presentación de oferta técnica y económica, en la cual se contemplaban 20 </w:t>
      </w:r>
      <w:proofErr w:type="spellStart"/>
      <w:r w:rsidRPr="00FA730C">
        <w:rPr>
          <w:rFonts w:ascii="Bookman Old Style" w:hAnsi="Bookman Old Style"/>
          <w:i/>
          <w:sz w:val="20"/>
          <w:szCs w:val="20"/>
        </w:rPr>
        <w:t>items</w:t>
      </w:r>
      <w:proofErr w:type="spellEnd"/>
      <w:r w:rsidRPr="00FA730C">
        <w:rPr>
          <w:rFonts w:ascii="Bookman Old Style" w:hAnsi="Bookman Old Style"/>
          <w:i/>
          <w:sz w:val="20"/>
          <w:szCs w:val="20"/>
        </w:rPr>
        <w:t xml:space="preserve">, se </w:t>
      </w:r>
      <w:proofErr w:type="spellStart"/>
      <w:r w:rsidRPr="00FA730C">
        <w:rPr>
          <w:rFonts w:ascii="Bookman Old Style" w:hAnsi="Bookman Old Style"/>
          <w:i/>
          <w:sz w:val="20"/>
          <w:szCs w:val="20"/>
        </w:rPr>
        <w:t>recepcionaron</w:t>
      </w:r>
      <w:proofErr w:type="spellEnd"/>
      <w:r w:rsidRPr="00FA730C">
        <w:rPr>
          <w:rFonts w:ascii="Bookman Old Style" w:hAnsi="Bookman Old Style"/>
          <w:i/>
          <w:sz w:val="20"/>
          <w:szCs w:val="20"/>
        </w:rPr>
        <w:t xml:space="preserve"> 1</w:t>
      </w:r>
      <w:r>
        <w:rPr>
          <w:rFonts w:ascii="Bookman Old Style" w:hAnsi="Bookman Old Style"/>
          <w:i/>
          <w:sz w:val="20"/>
          <w:szCs w:val="20"/>
        </w:rPr>
        <w:t>6</w:t>
      </w:r>
      <w:r w:rsidRPr="00FA730C">
        <w:rPr>
          <w:rFonts w:ascii="Bookman Old Style" w:hAnsi="Bookman Old Style"/>
          <w:i/>
          <w:sz w:val="20"/>
          <w:szCs w:val="20"/>
        </w:rPr>
        <w:t xml:space="preserve"> propuestas, de las cuales </w:t>
      </w:r>
      <w:r>
        <w:rPr>
          <w:rFonts w:ascii="Bookman Old Style" w:hAnsi="Bookman Old Style"/>
          <w:i/>
          <w:sz w:val="20"/>
          <w:szCs w:val="20"/>
        </w:rPr>
        <w:t>12</w:t>
      </w:r>
      <w:r w:rsidRPr="00FA730C">
        <w:rPr>
          <w:rFonts w:ascii="Bookman Old Style" w:hAnsi="Bookman Old Style"/>
          <w:i/>
          <w:sz w:val="20"/>
          <w:szCs w:val="20"/>
        </w:rPr>
        <w:t xml:space="preserve">  fueron calificadas jurídica y técnicamente</w:t>
      </w:r>
      <w:r>
        <w:rPr>
          <w:rFonts w:ascii="Bookman Old Style" w:hAnsi="Bookman Old Style"/>
          <w:i/>
          <w:sz w:val="20"/>
          <w:szCs w:val="20"/>
        </w:rPr>
        <w:t>: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Durante la audiencia se inhabilitan las siguientes propuestas: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La propuesta del oferente LIDIA BURBANO MELENDEZ Y VICTOR ARBOLEDA CORDOBA, la carta de presentación es diferente al Anexo 1 de los presentes términos, incumpliendo lo establecido en el numeral 2.2.1.1, literal a. 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El Ingeniero </w:t>
      </w:r>
      <w:r w:rsidR="00272B9A">
        <w:rPr>
          <w:rFonts w:ascii="Bookman Old Style" w:hAnsi="Bookman Old Style"/>
          <w:i/>
          <w:sz w:val="20"/>
          <w:szCs w:val="20"/>
        </w:rPr>
        <w:t>HUMBERTO JAUREGUI ESPINEL</w:t>
      </w:r>
      <w:r>
        <w:rPr>
          <w:rFonts w:ascii="Bookman Old Style" w:hAnsi="Bookman Old Style"/>
          <w:i/>
          <w:sz w:val="20"/>
          <w:szCs w:val="20"/>
        </w:rPr>
        <w:t xml:space="preserve">, suministra el RUP vencido </w:t>
      </w:r>
      <w:r w:rsidR="004E2BF9">
        <w:rPr>
          <w:rFonts w:ascii="Bookman Old Style" w:hAnsi="Bookman Old Style"/>
          <w:i/>
          <w:sz w:val="20"/>
          <w:szCs w:val="20"/>
        </w:rPr>
        <w:t>contrariando lo</w:t>
      </w:r>
      <w:r>
        <w:rPr>
          <w:rFonts w:ascii="Bookman Old Style" w:hAnsi="Bookman Old Style"/>
          <w:i/>
          <w:sz w:val="20"/>
          <w:szCs w:val="20"/>
        </w:rPr>
        <w:t xml:space="preserve"> dispuesto en el literal c del numeral 2.2.1.1, de los pliegos de la convocatoria. </w:t>
      </w:r>
    </w:p>
    <w:p w:rsidR="004E2BF9" w:rsidRDefault="004E2BF9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E2BF9" w:rsidRDefault="004E2BF9" w:rsidP="004E2BF9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La propuesta presentada por CONSORCIO GAMA, no presenta desglose del factor multiplicador</w:t>
      </w:r>
      <w:r w:rsidRPr="00FA730C">
        <w:rPr>
          <w:rFonts w:ascii="Bookman Old Style" w:hAnsi="Bookman Old Style"/>
          <w:i/>
          <w:sz w:val="20"/>
          <w:szCs w:val="20"/>
        </w:rPr>
        <w:t>, situación que conllevó a la Junta,  a declararl</w:t>
      </w:r>
      <w:r>
        <w:rPr>
          <w:rFonts w:ascii="Bookman Old Style" w:hAnsi="Bookman Old Style"/>
          <w:i/>
          <w:sz w:val="20"/>
          <w:szCs w:val="20"/>
        </w:rPr>
        <w:t>a</w:t>
      </w:r>
      <w:r w:rsidRPr="00FA730C">
        <w:rPr>
          <w:rFonts w:ascii="Bookman Old Style" w:hAnsi="Bookman Old Style"/>
          <w:i/>
          <w:sz w:val="20"/>
          <w:szCs w:val="20"/>
        </w:rPr>
        <w:t xml:space="preserve">  INHABILITAD</w:t>
      </w:r>
      <w:r>
        <w:rPr>
          <w:rFonts w:ascii="Bookman Old Style" w:hAnsi="Bookman Old Style"/>
          <w:i/>
          <w:sz w:val="20"/>
          <w:szCs w:val="20"/>
        </w:rPr>
        <w:t>A.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Con </w:t>
      </w:r>
      <w:r w:rsidR="00EE16FC">
        <w:rPr>
          <w:rFonts w:ascii="Bookman Old Style" w:hAnsi="Bookman Old Style"/>
          <w:i/>
          <w:sz w:val="20"/>
          <w:szCs w:val="20"/>
        </w:rPr>
        <w:t>doce</w:t>
      </w:r>
      <w:r w:rsidRPr="00FA730C">
        <w:rPr>
          <w:rFonts w:ascii="Bookman Old Style" w:hAnsi="Bookman Old Style"/>
          <w:i/>
          <w:sz w:val="20"/>
          <w:szCs w:val="20"/>
        </w:rPr>
        <w:t xml:space="preserve"> (</w:t>
      </w:r>
      <w:r w:rsidR="004E2BF9">
        <w:rPr>
          <w:rFonts w:ascii="Bookman Old Style" w:hAnsi="Bookman Old Style"/>
          <w:i/>
          <w:sz w:val="20"/>
          <w:szCs w:val="20"/>
        </w:rPr>
        <w:t>12</w:t>
      </w:r>
      <w:r w:rsidRPr="00FA730C">
        <w:rPr>
          <w:rFonts w:ascii="Bookman Old Style" w:hAnsi="Bookman Old Style"/>
          <w:i/>
          <w:sz w:val="20"/>
          <w:szCs w:val="20"/>
        </w:rPr>
        <w:t>) propuestas hábiles  en la integralidad  del proceso; la Junta procede a la lectura de la oferta económica y a realizar el sorteo de la formula.</w:t>
      </w: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De este proceso se establece en público que la </w:t>
      </w:r>
      <w:r w:rsidR="004E2BF9">
        <w:rPr>
          <w:rFonts w:ascii="Bookman Old Style" w:hAnsi="Bookman Old Style"/>
          <w:i/>
          <w:sz w:val="20"/>
          <w:szCs w:val="20"/>
        </w:rPr>
        <w:t xml:space="preserve">fórmula favorecida es la Número 3 </w:t>
      </w:r>
      <w:r w:rsidRPr="00FA730C">
        <w:rPr>
          <w:rFonts w:ascii="Bookman Old Style" w:hAnsi="Bookman Old Style"/>
          <w:i/>
          <w:sz w:val="20"/>
          <w:szCs w:val="20"/>
        </w:rPr>
        <w:t>brindando el siguiente orden de elegibilidad.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Pr="006377AB" w:rsidRDefault="00462E12" w:rsidP="00462E12">
      <w:pPr>
        <w:jc w:val="both"/>
        <w:rPr>
          <w:rFonts w:ascii="Bookman Old Style" w:hAnsi="Bookman Old Style"/>
          <w:b/>
          <w:i/>
          <w:sz w:val="20"/>
          <w:szCs w:val="20"/>
        </w:rPr>
      </w:pPr>
      <w:r w:rsidRPr="006377AB">
        <w:rPr>
          <w:rFonts w:ascii="Bookman Old Style" w:hAnsi="Bookman Old Style"/>
          <w:b/>
          <w:i/>
          <w:sz w:val="20"/>
          <w:szCs w:val="20"/>
        </w:rPr>
        <w:t xml:space="preserve">1. </w:t>
      </w:r>
      <w:r w:rsidR="004E2BF9">
        <w:rPr>
          <w:rFonts w:ascii="Bookman Old Style" w:hAnsi="Bookman Old Style"/>
          <w:b/>
          <w:i/>
          <w:sz w:val="20"/>
          <w:szCs w:val="20"/>
        </w:rPr>
        <w:t>CAT CONSTRUCCIONES</w:t>
      </w:r>
    </w:p>
    <w:p w:rsidR="00462E12" w:rsidRPr="007422F0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6377AB">
        <w:rPr>
          <w:rFonts w:ascii="Bookman Old Style" w:hAnsi="Bookman Old Style"/>
          <w:i/>
          <w:sz w:val="20"/>
          <w:szCs w:val="20"/>
        </w:rPr>
        <w:t>2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7422F0">
        <w:rPr>
          <w:rFonts w:ascii="Bookman Old Style" w:hAnsi="Bookman Old Style"/>
          <w:i/>
          <w:sz w:val="20"/>
          <w:szCs w:val="20"/>
        </w:rPr>
        <w:t xml:space="preserve"> </w:t>
      </w:r>
      <w:r w:rsidR="00EE16FC">
        <w:rPr>
          <w:rFonts w:ascii="Bookman Old Style" w:hAnsi="Bookman Old Style"/>
          <w:i/>
          <w:sz w:val="20"/>
          <w:szCs w:val="20"/>
        </w:rPr>
        <w:t>DANIEL EN</w:t>
      </w:r>
      <w:r w:rsidR="004E2BF9">
        <w:rPr>
          <w:rFonts w:ascii="Bookman Old Style" w:hAnsi="Bookman Old Style"/>
          <w:i/>
          <w:sz w:val="20"/>
          <w:szCs w:val="20"/>
        </w:rPr>
        <w:t>RIQUE ORTIZ</w:t>
      </w:r>
    </w:p>
    <w:p w:rsidR="00462E12" w:rsidRPr="00FA730C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3. </w:t>
      </w:r>
      <w:r w:rsidR="004E2BF9">
        <w:rPr>
          <w:rFonts w:ascii="Bookman Old Style" w:hAnsi="Bookman Old Style"/>
          <w:i/>
          <w:sz w:val="20"/>
          <w:szCs w:val="20"/>
        </w:rPr>
        <w:t>HECTOR GUERRERO QUINTERO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Popayán, Ciudad Universitaria, </w:t>
      </w:r>
      <w:r w:rsidR="004E2BF9">
        <w:rPr>
          <w:rFonts w:ascii="Bookman Old Style" w:hAnsi="Bookman Old Style"/>
          <w:i/>
          <w:sz w:val="20"/>
          <w:szCs w:val="20"/>
        </w:rPr>
        <w:t>26</w:t>
      </w:r>
      <w:r w:rsidRPr="00FA730C">
        <w:rPr>
          <w:rFonts w:ascii="Bookman Old Style" w:hAnsi="Bookman Old Style"/>
          <w:i/>
          <w:sz w:val="20"/>
          <w:szCs w:val="20"/>
        </w:rPr>
        <w:t xml:space="preserve"> de </w:t>
      </w:r>
      <w:r>
        <w:rPr>
          <w:rFonts w:ascii="Bookman Old Style" w:hAnsi="Bookman Old Style"/>
          <w:i/>
          <w:sz w:val="20"/>
          <w:szCs w:val="20"/>
        </w:rPr>
        <w:t>Mayo</w:t>
      </w:r>
      <w:r w:rsidRPr="00FA730C">
        <w:rPr>
          <w:rFonts w:ascii="Bookman Old Style" w:hAnsi="Bookman Old Style"/>
          <w:i/>
          <w:sz w:val="20"/>
          <w:szCs w:val="20"/>
        </w:rPr>
        <w:t xml:space="preserve"> de 2010</w:t>
      </w: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Default="00462E12" w:rsidP="00462E12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2E12" w:rsidRPr="003D1AF9" w:rsidRDefault="00462E12" w:rsidP="00462E12">
      <w:pPr>
        <w:jc w:val="center"/>
        <w:rPr>
          <w:rFonts w:ascii="Bookman Old Style" w:hAnsi="Bookman Old Style"/>
          <w:b/>
          <w:i/>
          <w:sz w:val="20"/>
          <w:szCs w:val="20"/>
        </w:rPr>
      </w:pPr>
      <w:r w:rsidRPr="003D1AF9">
        <w:rPr>
          <w:rFonts w:ascii="Bookman Old Style" w:hAnsi="Bookman Old Style"/>
          <w:b/>
          <w:i/>
          <w:sz w:val="20"/>
          <w:szCs w:val="20"/>
        </w:rPr>
        <w:t>JUAN MANUEL QUIÑONES PINZON</w:t>
      </w:r>
    </w:p>
    <w:p w:rsidR="00462E12" w:rsidRPr="00FA730C" w:rsidRDefault="00462E12" w:rsidP="00462E12">
      <w:pPr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Vicerrector Administrativo</w:t>
      </w:r>
    </w:p>
    <w:p w:rsidR="00795A89" w:rsidRDefault="00795A89"/>
    <w:sectPr w:rsidR="00795A89" w:rsidSect="00795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62E12"/>
    <w:rsid w:val="001D2570"/>
    <w:rsid w:val="00251D04"/>
    <w:rsid w:val="00272B9A"/>
    <w:rsid w:val="00462E12"/>
    <w:rsid w:val="004E2BF9"/>
    <w:rsid w:val="006311B2"/>
    <w:rsid w:val="00795A89"/>
    <w:rsid w:val="007F736C"/>
    <w:rsid w:val="00820F55"/>
    <w:rsid w:val="009E09BC"/>
    <w:rsid w:val="00DC4C3A"/>
    <w:rsid w:val="00E771E8"/>
    <w:rsid w:val="00E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E1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FreddyVA</cp:lastModifiedBy>
  <cp:revision>2</cp:revision>
  <cp:lastPrinted>2010-05-26T20:57:00Z</cp:lastPrinted>
  <dcterms:created xsi:type="dcterms:W3CDTF">2010-05-26T21:13:00Z</dcterms:created>
  <dcterms:modified xsi:type="dcterms:W3CDTF">2010-05-26T21:13:00Z</dcterms:modified>
</cp:coreProperties>
</file>